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3A934" w14:textId="77777777" w:rsidR="00480094" w:rsidRPr="00480094" w:rsidRDefault="00480094" w:rsidP="00FE7EC2">
      <w:pPr>
        <w:spacing w:before="237" w:line="268" w:lineRule="auto"/>
        <w:ind w:left="567" w:right="612"/>
        <w:jc w:val="center"/>
        <w:rPr>
          <w:rFonts w:ascii="Georgia" w:hAnsi="Georgia"/>
          <w:b/>
          <w:sz w:val="2"/>
          <w:szCs w:val="2"/>
        </w:rPr>
      </w:pPr>
    </w:p>
    <w:p w14:paraId="6CAF0A2D" w14:textId="77777777" w:rsidR="00FE7EC2" w:rsidRPr="004D11FB" w:rsidRDefault="00FE7EC2" w:rsidP="00AC230B">
      <w:pPr>
        <w:spacing w:before="120" w:line="269" w:lineRule="auto"/>
        <w:ind w:left="567" w:right="612"/>
        <w:jc w:val="center"/>
        <w:rPr>
          <w:rFonts w:ascii="Georgia" w:hAnsi="Georgia"/>
          <w:b/>
          <w:sz w:val="24"/>
          <w:szCs w:val="20"/>
        </w:rPr>
      </w:pPr>
      <w:r w:rsidRPr="004D11FB">
        <w:rPr>
          <w:rFonts w:ascii="Georgia" w:hAnsi="Georgia"/>
          <w:b/>
          <w:sz w:val="24"/>
          <w:szCs w:val="20"/>
        </w:rPr>
        <w:t xml:space="preserve">Title of your for </w:t>
      </w:r>
      <w:r w:rsidR="00AC230B" w:rsidRPr="004D11FB">
        <w:rPr>
          <w:rFonts w:ascii="Georgia" w:hAnsi="Georgia"/>
          <w:b/>
          <w:sz w:val="24"/>
          <w:szCs w:val="20"/>
        </w:rPr>
        <w:t>Paper</w:t>
      </w:r>
    </w:p>
    <w:p w14:paraId="12265BD5" w14:textId="77777777" w:rsidR="004B689E" w:rsidRPr="00480094" w:rsidRDefault="005473E6" w:rsidP="00480094">
      <w:pPr>
        <w:pStyle w:val="Corpsdetexte"/>
        <w:spacing w:line="360" w:lineRule="auto"/>
        <w:ind w:left="1574" w:right="1572"/>
        <w:rPr>
          <w:sz w:val="11"/>
          <w:szCs w:val="18"/>
        </w:rPr>
      </w:pPr>
      <w:r w:rsidRPr="00480094">
        <w:rPr>
          <w:sz w:val="18"/>
          <w:szCs w:val="18"/>
        </w:rPr>
        <w:tab/>
      </w:r>
      <w:r w:rsidR="004B689E" w:rsidRPr="00480094">
        <w:rPr>
          <w:sz w:val="18"/>
          <w:szCs w:val="18"/>
        </w:rPr>
        <w:t>First Author</w:t>
      </w:r>
      <w:r w:rsidR="004B689E" w:rsidRPr="00480094">
        <w:rPr>
          <w:position w:val="9"/>
          <w:sz w:val="11"/>
          <w:szCs w:val="18"/>
        </w:rPr>
        <w:t>1*</w:t>
      </w:r>
      <w:r w:rsidR="004B689E" w:rsidRPr="00480094">
        <w:rPr>
          <w:sz w:val="18"/>
          <w:szCs w:val="18"/>
        </w:rPr>
        <w:t>, Second Author</w:t>
      </w:r>
      <w:r w:rsidR="004B689E" w:rsidRPr="00480094">
        <w:rPr>
          <w:position w:val="9"/>
          <w:sz w:val="11"/>
          <w:szCs w:val="18"/>
        </w:rPr>
        <w:t>1</w:t>
      </w:r>
      <w:r w:rsidR="004B689E" w:rsidRPr="00480094">
        <w:rPr>
          <w:sz w:val="18"/>
          <w:szCs w:val="18"/>
        </w:rPr>
        <w:t>, Third Author</w:t>
      </w:r>
      <w:r w:rsidR="004B689E" w:rsidRPr="00480094">
        <w:rPr>
          <w:position w:val="9"/>
          <w:sz w:val="11"/>
          <w:szCs w:val="18"/>
        </w:rPr>
        <w:t>2</w:t>
      </w:r>
      <w:r w:rsidR="004B689E" w:rsidRPr="00480094">
        <w:rPr>
          <w:sz w:val="18"/>
          <w:szCs w:val="18"/>
        </w:rPr>
        <w:t>, and Fourth Author</w:t>
      </w:r>
      <w:r w:rsidR="004B689E" w:rsidRPr="00480094">
        <w:rPr>
          <w:position w:val="9"/>
          <w:sz w:val="11"/>
          <w:szCs w:val="18"/>
        </w:rPr>
        <w:t>2</w:t>
      </w:r>
    </w:p>
    <w:p w14:paraId="649DBB0A" w14:textId="77777777" w:rsidR="004B689E" w:rsidRPr="00480094" w:rsidRDefault="004B689E" w:rsidP="004B689E">
      <w:pPr>
        <w:spacing w:line="360" w:lineRule="auto"/>
        <w:ind w:left="2857" w:right="2855"/>
        <w:jc w:val="center"/>
        <w:rPr>
          <w:sz w:val="16"/>
          <w:szCs w:val="20"/>
        </w:rPr>
      </w:pPr>
      <w:r w:rsidRPr="00480094">
        <w:rPr>
          <w:position w:val="8"/>
          <w:sz w:val="10"/>
          <w:szCs w:val="20"/>
        </w:rPr>
        <w:t>1</w:t>
      </w:r>
      <w:r w:rsidRPr="00480094">
        <w:rPr>
          <w:sz w:val="16"/>
          <w:szCs w:val="20"/>
        </w:rPr>
        <w:t>Affiliation, Town/City, Country</w:t>
      </w:r>
      <w:r w:rsidR="00EC61A1">
        <w:rPr>
          <w:sz w:val="16"/>
          <w:szCs w:val="20"/>
        </w:rPr>
        <w:t xml:space="preserve">, </w:t>
      </w:r>
    </w:p>
    <w:p w14:paraId="121D6579" w14:textId="77777777" w:rsidR="004B689E" w:rsidRPr="00952F7B" w:rsidRDefault="00000000" w:rsidP="004B689E">
      <w:pPr>
        <w:spacing w:line="360" w:lineRule="auto"/>
        <w:ind w:left="567" w:right="612"/>
        <w:jc w:val="center"/>
        <w:rPr>
          <w:i/>
          <w:iCs/>
          <w:sz w:val="20"/>
          <w:szCs w:val="20"/>
        </w:rPr>
      </w:pPr>
      <w:hyperlink r:id="rId8">
        <w:r w:rsidR="004B689E" w:rsidRPr="00952F7B">
          <w:rPr>
            <w:rFonts w:ascii="Courier New"/>
            <w:i/>
            <w:iCs/>
            <w:sz w:val="16"/>
            <w:szCs w:val="20"/>
          </w:rPr>
          <w:t>firstname.secondname@springernature.com</w:t>
        </w:r>
      </w:hyperlink>
    </w:p>
    <w:p w14:paraId="0CCA8995" w14:textId="77777777" w:rsidR="00FE7EC2" w:rsidRPr="00480094" w:rsidRDefault="00FE7EC2" w:rsidP="00561539">
      <w:pPr>
        <w:spacing w:before="1" w:line="254" w:lineRule="auto"/>
        <w:ind w:left="851" w:right="849"/>
        <w:jc w:val="both"/>
        <w:rPr>
          <w:sz w:val="20"/>
          <w:szCs w:val="20"/>
        </w:rPr>
      </w:pPr>
      <w:r w:rsidRPr="00480094">
        <w:rPr>
          <w:rFonts w:ascii="Georgia" w:hAnsi="Georgia"/>
          <w:b/>
          <w:sz w:val="16"/>
          <w:szCs w:val="20"/>
        </w:rPr>
        <w:t xml:space="preserve">Abstract. </w:t>
      </w:r>
      <w:r w:rsidRPr="00480094">
        <w:rPr>
          <w:rFonts w:ascii="Georgia" w:hAnsi="Georgia"/>
          <w:sz w:val="16"/>
          <w:szCs w:val="20"/>
        </w:rPr>
        <w:t>The abstract is a mandatory element that should summarize the con- tents of the paper and should contain 200 words (Introduction, Problematic, Methodology, and Solution). The abstract is a mandatory element that should summarize the con- tents of the paper and should contain 200 words (Introduction, Problematic, Methodology, and Solution). The abstract is a mandatory element that should summarize the con- tents of the paper and should contain 200 words (Introduction, Problematic, Methodology, and Solution). The abstract is a mandatory element that should summarize the con- tents of the paper and should contain 150-200 words (Introduction, Problematic, Methodology, and Solution). The abstract is a mandatory element</w:t>
      </w:r>
      <w:r w:rsidR="00F74E7A">
        <w:rPr>
          <w:rFonts w:ascii="Georgia" w:hAnsi="Georgia"/>
          <w:sz w:val="16"/>
          <w:szCs w:val="20"/>
        </w:rPr>
        <w:t xml:space="preserve"> that should summarize the con</w:t>
      </w:r>
      <w:r w:rsidRPr="00480094">
        <w:rPr>
          <w:rFonts w:ascii="Georgia" w:hAnsi="Georgia"/>
          <w:sz w:val="16"/>
          <w:szCs w:val="20"/>
        </w:rPr>
        <w:t>tents of the paper and shoul</w:t>
      </w:r>
      <w:r w:rsidR="000719C4">
        <w:rPr>
          <w:rFonts w:ascii="Georgia" w:hAnsi="Georgia"/>
          <w:sz w:val="16"/>
          <w:szCs w:val="20"/>
        </w:rPr>
        <w:t xml:space="preserve">d contain </w:t>
      </w:r>
      <w:r w:rsidRPr="00480094">
        <w:rPr>
          <w:rFonts w:ascii="Georgia" w:hAnsi="Georgia"/>
          <w:sz w:val="16"/>
          <w:szCs w:val="20"/>
        </w:rPr>
        <w:t>200 words (Introduction, Problematic, Methodology, and Solution). The abstract is a mandatory element</w:t>
      </w:r>
      <w:r w:rsidR="00F74E7A">
        <w:rPr>
          <w:rFonts w:ascii="Georgia" w:hAnsi="Georgia"/>
          <w:sz w:val="16"/>
          <w:szCs w:val="20"/>
        </w:rPr>
        <w:t xml:space="preserve"> that should summarize the con</w:t>
      </w:r>
      <w:r w:rsidRPr="00480094">
        <w:rPr>
          <w:rFonts w:ascii="Georgia" w:hAnsi="Georgia"/>
          <w:sz w:val="16"/>
          <w:szCs w:val="20"/>
        </w:rPr>
        <w:t>tents of the paper and should contain 200 words (Introduction, Problematic, Methodology, and Solution). The abstract is a mandatory element</w:t>
      </w:r>
      <w:r w:rsidR="00F74E7A">
        <w:rPr>
          <w:rFonts w:ascii="Georgia" w:hAnsi="Georgia"/>
          <w:sz w:val="16"/>
          <w:szCs w:val="20"/>
        </w:rPr>
        <w:t xml:space="preserve"> that should summarize </w:t>
      </w:r>
      <w:r w:rsidR="00561539">
        <w:rPr>
          <w:rFonts w:ascii="Georgia" w:hAnsi="Georgia"/>
          <w:sz w:val="16"/>
          <w:szCs w:val="20"/>
        </w:rPr>
        <w:t>ss</w:t>
      </w:r>
      <w:r w:rsidR="00F74E7A">
        <w:rPr>
          <w:rFonts w:ascii="Georgia" w:hAnsi="Georgia"/>
          <w:sz w:val="16"/>
          <w:szCs w:val="20"/>
        </w:rPr>
        <w:t xml:space="preserve"> con</w:t>
      </w:r>
      <w:r w:rsidRPr="00480094">
        <w:rPr>
          <w:rFonts w:ascii="Georgia" w:hAnsi="Georgia"/>
          <w:sz w:val="16"/>
          <w:szCs w:val="20"/>
        </w:rPr>
        <w:t>tents of t</w:t>
      </w:r>
      <w:r w:rsidR="000719C4">
        <w:rPr>
          <w:rFonts w:ascii="Georgia" w:hAnsi="Georgia"/>
          <w:sz w:val="16"/>
          <w:szCs w:val="20"/>
        </w:rPr>
        <w:t xml:space="preserve">he paper and should contain </w:t>
      </w:r>
      <w:r w:rsidRPr="00480094">
        <w:rPr>
          <w:rFonts w:ascii="Georgia" w:hAnsi="Georgia"/>
          <w:sz w:val="16"/>
          <w:szCs w:val="20"/>
        </w:rPr>
        <w:t>200 words (Introduction, Problematic, Methodology, and Solution).</w:t>
      </w:r>
      <w:r w:rsidR="000C592D">
        <w:rPr>
          <w:rFonts w:ascii="Georgia" w:hAnsi="Georgia"/>
          <w:sz w:val="16"/>
          <w:szCs w:val="20"/>
        </w:rPr>
        <w:t xml:space="preserve"> </w:t>
      </w:r>
      <w:r w:rsidR="000C592D" w:rsidRPr="00480094">
        <w:rPr>
          <w:rFonts w:ascii="Georgia" w:hAnsi="Georgia"/>
          <w:sz w:val="16"/>
          <w:szCs w:val="20"/>
        </w:rPr>
        <w:t>The abstract is a mandatory element that should summarize the con- tents of the paper and should contain 150-200 words (Introduction, Problematic, Methodology, and Solution).</w:t>
      </w:r>
    </w:p>
    <w:p w14:paraId="510CDC90" w14:textId="77777777" w:rsidR="00FE7EC2" w:rsidRPr="00480094" w:rsidRDefault="00FE7EC2" w:rsidP="00FE7EC2">
      <w:pPr>
        <w:spacing w:before="1" w:line="254" w:lineRule="auto"/>
        <w:ind w:left="1381" w:right="1376"/>
        <w:jc w:val="both"/>
        <w:rPr>
          <w:rFonts w:ascii="Georgia" w:hAnsi="Georgia"/>
          <w:sz w:val="16"/>
          <w:szCs w:val="20"/>
        </w:rPr>
      </w:pPr>
      <w:r w:rsidRPr="00480094">
        <w:rPr>
          <w:rFonts w:ascii="Georgia" w:hAnsi="Georgia"/>
          <w:sz w:val="16"/>
          <w:szCs w:val="20"/>
        </w:rPr>
        <w:t xml:space="preserve"> </w:t>
      </w:r>
    </w:p>
    <w:p w14:paraId="75766C6E" w14:textId="77777777" w:rsidR="00FE7EC2" w:rsidRPr="00480094" w:rsidRDefault="00FE7EC2" w:rsidP="00FE7EC2">
      <w:pPr>
        <w:spacing w:line="259" w:lineRule="auto"/>
        <w:ind w:left="1381" w:right="1379"/>
        <w:jc w:val="both"/>
        <w:rPr>
          <w:rFonts w:ascii="Georgia" w:hAnsi="Georgia"/>
          <w:i/>
          <w:iCs/>
          <w:sz w:val="16"/>
          <w:szCs w:val="20"/>
        </w:rPr>
      </w:pPr>
      <w:r w:rsidRPr="00480094">
        <w:rPr>
          <w:rFonts w:ascii="Georgia" w:hAnsi="Georgia"/>
          <w:b/>
          <w:i/>
          <w:iCs/>
          <w:sz w:val="16"/>
          <w:szCs w:val="20"/>
        </w:rPr>
        <w:t xml:space="preserve">Keywords: </w:t>
      </w:r>
      <w:r w:rsidRPr="00480094">
        <w:rPr>
          <w:rFonts w:ascii="Georgia" w:hAnsi="Georgia"/>
          <w:i/>
          <w:iCs/>
          <w:sz w:val="16"/>
          <w:szCs w:val="20"/>
        </w:rPr>
        <w:t>Please list 5-10 your keywords here. They should be separated by middots, if possible. The first letter of each keyword should be capitalized.</w:t>
      </w:r>
    </w:p>
    <w:p w14:paraId="5B2ABC48" w14:textId="77777777" w:rsidR="00FE7EC2" w:rsidRPr="00480094" w:rsidRDefault="00FE7EC2" w:rsidP="00FE7EC2">
      <w:pPr>
        <w:pBdr>
          <w:bottom w:val="single" w:sz="6" w:space="1" w:color="auto"/>
        </w:pBdr>
        <w:rPr>
          <w:rFonts w:ascii="Georgia" w:hAnsi="Georgia"/>
          <w:sz w:val="18"/>
          <w:szCs w:val="18"/>
        </w:rPr>
      </w:pPr>
    </w:p>
    <w:p w14:paraId="11860DF8" w14:textId="77777777" w:rsidR="00FE7EC2" w:rsidRPr="00480094" w:rsidRDefault="00FE7EC2" w:rsidP="00FE7EC2">
      <w:pPr>
        <w:rPr>
          <w:rFonts w:ascii="Georgia" w:hAnsi="Georgia"/>
          <w:sz w:val="18"/>
          <w:szCs w:val="18"/>
        </w:rPr>
      </w:pPr>
    </w:p>
    <w:p w14:paraId="5ED2A794" w14:textId="77777777" w:rsidR="00FE7EC2" w:rsidRPr="00480094" w:rsidRDefault="00FE7EC2" w:rsidP="00FE7EC2">
      <w:pPr>
        <w:rPr>
          <w:rFonts w:ascii="Georgia" w:hAnsi="Georgia"/>
          <w:sz w:val="18"/>
          <w:szCs w:val="18"/>
        </w:rPr>
      </w:pPr>
    </w:p>
    <w:p w14:paraId="5273B35A" w14:textId="77777777" w:rsidR="00C212D4" w:rsidRPr="00480094" w:rsidRDefault="00C212D4" w:rsidP="00C212D4">
      <w:pPr>
        <w:rPr>
          <w:rFonts w:ascii="Georgia" w:hAnsi="Georgia"/>
          <w:b/>
          <w:bCs/>
          <w:sz w:val="18"/>
          <w:szCs w:val="18"/>
        </w:rPr>
        <w:sectPr w:rsidR="00C212D4" w:rsidRPr="00480094" w:rsidSect="00FE7EC2">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9" w:footer="709" w:gutter="0"/>
          <w:cols w:space="708"/>
          <w:docGrid w:linePitch="360"/>
        </w:sectPr>
      </w:pPr>
    </w:p>
    <w:p w14:paraId="3BB474B0" w14:textId="77777777" w:rsidR="00FE7EC2" w:rsidRPr="00480094" w:rsidRDefault="00FE7EC2" w:rsidP="00C212D4">
      <w:pPr>
        <w:rPr>
          <w:rFonts w:ascii="Georgia" w:hAnsi="Georgia"/>
          <w:b/>
          <w:bCs/>
          <w:sz w:val="18"/>
          <w:szCs w:val="18"/>
        </w:rPr>
      </w:pPr>
      <w:r w:rsidRPr="00480094">
        <w:rPr>
          <w:rFonts w:ascii="Georgia" w:hAnsi="Georgia"/>
          <w:b/>
          <w:bCs/>
          <w:sz w:val="18"/>
          <w:szCs w:val="18"/>
        </w:rPr>
        <w:t>1. Introduction</w:t>
      </w:r>
      <w:r w:rsidR="004B689E" w:rsidRPr="00480094">
        <w:rPr>
          <w:rFonts w:ascii="Georgia" w:hAnsi="Georgia"/>
          <w:b/>
          <w:bCs/>
          <w:sz w:val="18"/>
          <w:szCs w:val="18"/>
        </w:rPr>
        <w:t xml:space="preserve"> (</w:t>
      </w:r>
      <w:r w:rsidR="00DA5A62">
        <w:rPr>
          <w:rFonts w:ascii="Georgia" w:hAnsi="Georgia"/>
          <w:b/>
          <w:bCs/>
          <w:sz w:val="18"/>
          <w:szCs w:val="18"/>
        </w:rPr>
        <w:t>16</w:t>
      </w:r>
      <w:r w:rsidR="00C212D4" w:rsidRPr="00480094">
        <w:rPr>
          <w:rFonts w:ascii="Georgia" w:hAnsi="Georgia"/>
          <w:b/>
          <w:bCs/>
          <w:sz w:val="18"/>
          <w:szCs w:val="18"/>
        </w:rPr>
        <w:t>0</w:t>
      </w:r>
      <w:r w:rsidR="004B689E" w:rsidRPr="00480094">
        <w:rPr>
          <w:rFonts w:ascii="Georgia" w:hAnsi="Georgia"/>
          <w:b/>
          <w:bCs/>
          <w:sz w:val="18"/>
          <w:szCs w:val="18"/>
        </w:rPr>
        <w:t xml:space="preserve"> Words)</w:t>
      </w:r>
    </w:p>
    <w:p w14:paraId="14ED5A7C" w14:textId="77777777" w:rsidR="00FE7EC2" w:rsidRPr="00480094" w:rsidRDefault="00FE7EC2" w:rsidP="00480094">
      <w:pPr>
        <w:pStyle w:val="Titre11"/>
        <w:spacing w:before="120" w:after="120" w:line="276" w:lineRule="auto"/>
        <w:ind w:left="284" w:firstLine="0"/>
        <w:rPr>
          <w:rFonts w:ascii="Georgia" w:hAnsi="Georgia"/>
          <w:b w:val="0"/>
          <w:bCs w:val="0"/>
          <w:sz w:val="18"/>
          <w:szCs w:val="18"/>
        </w:rPr>
      </w:pPr>
      <w:r w:rsidRPr="00480094">
        <w:rPr>
          <w:rFonts w:ascii="Georgia" w:hAnsi="Georgia"/>
          <w:b w:val="0"/>
          <w:bCs w:val="0"/>
          <w:sz w:val="18"/>
          <w:szCs w:val="18"/>
        </w:rPr>
        <w:t xml:space="preserve">The Introduction section provides an overview of the specific application domain, detailing the field or industry where the research is applied. It then offers a clear definition of key concepts and outlines the significance of the research context, explaining why the study is important and its potential impact. This section sets the foundation for the research by identifying the problem being addressed, establishing the relevance of the topic, and demonstrating the need for further exploration or innovation in the field. </w:t>
      </w:r>
    </w:p>
    <w:p w14:paraId="70B4F2A7" w14:textId="77777777" w:rsidR="00FE7EC2" w:rsidRDefault="00FE7EC2" w:rsidP="00480094">
      <w:pPr>
        <w:pStyle w:val="Titre11"/>
        <w:spacing w:before="120" w:after="120" w:line="276" w:lineRule="auto"/>
        <w:ind w:left="284" w:firstLine="0"/>
        <w:rPr>
          <w:rFonts w:ascii="Georgia" w:hAnsi="Georgia"/>
          <w:b w:val="0"/>
          <w:bCs w:val="0"/>
          <w:sz w:val="18"/>
          <w:szCs w:val="18"/>
        </w:rPr>
      </w:pPr>
      <w:r w:rsidRPr="00480094">
        <w:rPr>
          <w:rFonts w:ascii="Georgia" w:hAnsi="Georgia"/>
          <w:b w:val="0"/>
          <w:bCs w:val="0"/>
          <w:sz w:val="18"/>
          <w:szCs w:val="18"/>
        </w:rPr>
        <w:t xml:space="preserve">The Introduction section provides an overview of the specific application domain, detailing the field or industry where the research is applied. It then offers a clear definition of key concepts and outlines the significance of the research context, explaining why the study is important and </w:t>
      </w:r>
      <w:r w:rsidR="00480094" w:rsidRPr="00480094">
        <w:rPr>
          <w:rFonts w:ascii="Georgia" w:hAnsi="Georgia"/>
          <w:b w:val="0"/>
          <w:bCs w:val="0"/>
          <w:sz w:val="18"/>
          <w:szCs w:val="18"/>
        </w:rPr>
        <w:t>its potential impact. This section sets the foundation for the research by identifying the problem being addressed, establishing the relevance of the topic, and demonstrating the need for further exploration or innovation in the field</w:t>
      </w:r>
      <w:r w:rsidRPr="00480094">
        <w:rPr>
          <w:rFonts w:ascii="Georgia" w:hAnsi="Georgia"/>
          <w:b w:val="0"/>
          <w:bCs w:val="0"/>
          <w:sz w:val="18"/>
          <w:szCs w:val="18"/>
        </w:rPr>
        <w:t>.</w:t>
      </w:r>
    </w:p>
    <w:p w14:paraId="68CDE5EE" w14:textId="77777777" w:rsidR="00FE7EC2" w:rsidRPr="00480094" w:rsidRDefault="004B689E" w:rsidP="00480094">
      <w:pPr>
        <w:pStyle w:val="Titre11"/>
        <w:spacing w:before="0" w:after="120" w:line="276" w:lineRule="auto"/>
        <w:ind w:left="567" w:hanging="567"/>
        <w:rPr>
          <w:rFonts w:ascii="Georgia" w:hAnsi="Georgia"/>
          <w:sz w:val="18"/>
          <w:szCs w:val="18"/>
        </w:rPr>
      </w:pPr>
      <w:r w:rsidRPr="00480094">
        <w:rPr>
          <w:rFonts w:ascii="Georgia" w:hAnsi="Georgia"/>
          <w:sz w:val="18"/>
          <w:szCs w:val="18"/>
        </w:rPr>
        <w:t xml:space="preserve">2. </w:t>
      </w:r>
      <w:r w:rsidR="00FE7EC2" w:rsidRPr="00480094">
        <w:rPr>
          <w:rFonts w:ascii="Georgia" w:hAnsi="Georgia"/>
          <w:sz w:val="18"/>
          <w:szCs w:val="18"/>
        </w:rPr>
        <w:t>Context and Research Problem</w:t>
      </w:r>
      <w:r w:rsidRPr="00480094">
        <w:rPr>
          <w:rFonts w:ascii="Georgia" w:hAnsi="Georgia"/>
          <w:sz w:val="18"/>
          <w:szCs w:val="18"/>
        </w:rPr>
        <w:t xml:space="preserve"> (</w:t>
      </w:r>
      <w:r w:rsidR="00480094">
        <w:rPr>
          <w:rFonts w:ascii="Georgia" w:hAnsi="Georgia"/>
          <w:sz w:val="18"/>
          <w:szCs w:val="18"/>
        </w:rPr>
        <w:t>8</w:t>
      </w:r>
      <w:r w:rsidRPr="00480094">
        <w:rPr>
          <w:rFonts w:ascii="Georgia" w:hAnsi="Georgia"/>
          <w:sz w:val="18"/>
          <w:szCs w:val="18"/>
        </w:rPr>
        <w:t>0 Words)</w:t>
      </w:r>
    </w:p>
    <w:p w14:paraId="3DFABFA4" w14:textId="77777777" w:rsidR="00FE7EC2" w:rsidRPr="00480094" w:rsidRDefault="00FE7EC2" w:rsidP="00480094">
      <w:pPr>
        <w:pStyle w:val="Titre11"/>
        <w:spacing w:before="120" w:after="120" w:line="276" w:lineRule="auto"/>
        <w:ind w:left="284" w:firstLine="0"/>
        <w:rPr>
          <w:rFonts w:ascii="Georgia" w:hAnsi="Georgia"/>
          <w:b w:val="0"/>
          <w:bCs w:val="0"/>
          <w:sz w:val="18"/>
          <w:szCs w:val="18"/>
        </w:rPr>
      </w:pPr>
      <w:r w:rsidRPr="00480094">
        <w:rPr>
          <w:rFonts w:ascii="Georgia" w:hAnsi="Georgia"/>
          <w:b w:val="0"/>
          <w:bCs w:val="0"/>
          <w:sz w:val="18"/>
          <w:szCs w:val="18"/>
        </w:rPr>
        <w:t xml:space="preserve">This section should clearly define the specific problem or research question that the study is addressing. It should establish the context by discussing the relevance of the issue within the broader field of study, outlining any existing gaps in knowledge or unresolved </w:t>
      </w:r>
      <w:r w:rsidRPr="00480094">
        <w:rPr>
          <w:rFonts w:ascii="Georgia" w:hAnsi="Georgia"/>
          <w:b w:val="0"/>
          <w:bCs w:val="0"/>
          <w:sz w:val="18"/>
          <w:szCs w:val="18"/>
        </w:rPr>
        <w:t>challenges, and explaining why the problem is important to investigate. By highlighting the key issues, this section helps to frame the study within its research domain, clarifying its potential impact and contribution to advancing knowledge or solving practical problems</w:t>
      </w:r>
      <w:r w:rsidR="00C212D4" w:rsidRPr="00480094">
        <w:rPr>
          <w:rFonts w:ascii="Georgia" w:hAnsi="Georgia"/>
          <w:b w:val="0"/>
          <w:bCs w:val="0"/>
          <w:sz w:val="18"/>
          <w:szCs w:val="18"/>
        </w:rPr>
        <w:t>.</w:t>
      </w:r>
    </w:p>
    <w:p w14:paraId="5796CACC" w14:textId="77777777" w:rsidR="00C212D4" w:rsidRPr="00480094" w:rsidRDefault="00C212D4" w:rsidP="00DA5A62">
      <w:pPr>
        <w:pStyle w:val="Titre11"/>
        <w:spacing w:before="0" w:after="120" w:line="276" w:lineRule="auto"/>
        <w:ind w:left="567" w:hanging="567"/>
        <w:rPr>
          <w:rFonts w:ascii="Georgia" w:hAnsi="Georgia"/>
          <w:sz w:val="18"/>
          <w:szCs w:val="18"/>
        </w:rPr>
      </w:pPr>
      <w:r w:rsidRPr="00480094">
        <w:rPr>
          <w:rFonts w:ascii="Georgia" w:hAnsi="Georgia"/>
          <w:sz w:val="18"/>
          <w:szCs w:val="18"/>
        </w:rPr>
        <w:t xml:space="preserve">3. </w:t>
      </w:r>
      <w:r w:rsidR="00DA5A62">
        <w:rPr>
          <w:rFonts w:ascii="Georgia" w:hAnsi="Georgia"/>
          <w:sz w:val="18"/>
          <w:szCs w:val="18"/>
        </w:rPr>
        <w:t>O</w:t>
      </w:r>
      <w:r w:rsidRPr="00480094">
        <w:rPr>
          <w:rFonts w:ascii="Georgia" w:hAnsi="Georgia"/>
          <w:sz w:val="18"/>
          <w:szCs w:val="18"/>
        </w:rPr>
        <w:t>bjectif</w:t>
      </w:r>
      <w:r w:rsidR="00DA5A62">
        <w:rPr>
          <w:rFonts w:ascii="Georgia" w:hAnsi="Georgia"/>
          <w:sz w:val="18"/>
          <w:szCs w:val="18"/>
        </w:rPr>
        <w:t xml:space="preserve"> and Result and </w:t>
      </w:r>
      <w:r w:rsidR="00DA5A62" w:rsidRPr="00480094">
        <w:rPr>
          <w:rFonts w:ascii="Georgia" w:hAnsi="Georgia"/>
          <w:sz w:val="18"/>
          <w:szCs w:val="18"/>
        </w:rPr>
        <w:t xml:space="preserve"> </w:t>
      </w:r>
      <w:r w:rsidRPr="00480094">
        <w:rPr>
          <w:rFonts w:ascii="Georgia" w:hAnsi="Georgia"/>
          <w:sz w:val="18"/>
          <w:szCs w:val="18"/>
        </w:rPr>
        <w:t>(</w:t>
      </w:r>
      <w:r w:rsidR="00480094">
        <w:rPr>
          <w:rFonts w:ascii="Georgia" w:hAnsi="Georgia"/>
          <w:sz w:val="18"/>
          <w:szCs w:val="18"/>
        </w:rPr>
        <w:t>8</w:t>
      </w:r>
      <w:r w:rsidRPr="00480094">
        <w:rPr>
          <w:rFonts w:ascii="Georgia" w:hAnsi="Georgia"/>
          <w:sz w:val="18"/>
          <w:szCs w:val="18"/>
        </w:rPr>
        <w:t>0 Words)</w:t>
      </w:r>
    </w:p>
    <w:p w14:paraId="4EEED43E" w14:textId="77777777" w:rsidR="00C212D4" w:rsidRPr="00480094" w:rsidRDefault="00C212D4" w:rsidP="00480094">
      <w:pPr>
        <w:pStyle w:val="Titre11"/>
        <w:spacing w:before="0" w:after="120" w:line="276" w:lineRule="auto"/>
        <w:ind w:left="284" w:firstLine="0"/>
        <w:rPr>
          <w:rFonts w:ascii="Georgia" w:hAnsi="Georgia"/>
          <w:b w:val="0"/>
          <w:bCs w:val="0"/>
          <w:sz w:val="18"/>
          <w:szCs w:val="18"/>
        </w:rPr>
      </w:pPr>
      <w:r w:rsidRPr="00480094">
        <w:rPr>
          <w:rFonts w:ascii="Georgia" w:hAnsi="Georgia"/>
          <w:b w:val="0"/>
          <w:bCs w:val="0"/>
          <w:sz w:val="18"/>
          <w:szCs w:val="18"/>
        </w:rPr>
        <w:t>This section should clearly define the specific problem or research question that the study is addressing. It should establish the context by discussing the relevance of the issue within the broader field of study, outlining any existing gaps in knowledge or unresolved challenges, and explaining why the problem is important to investigate. By highlighting the key issues, this section helps to frame the study within its research domain, clarifying its potential impact and contribution to advancing knowledge or solving practical problems.</w:t>
      </w:r>
    </w:p>
    <w:p w14:paraId="3B512A16" w14:textId="77777777" w:rsidR="00C212D4" w:rsidRDefault="00DA5A62" w:rsidP="00EC61A1">
      <w:pPr>
        <w:pStyle w:val="Titre11"/>
        <w:spacing w:before="0" w:after="120" w:line="276" w:lineRule="auto"/>
        <w:ind w:left="567" w:hanging="567"/>
        <w:rPr>
          <w:rFonts w:ascii="Georgia" w:hAnsi="Georgia"/>
          <w:b w:val="0"/>
          <w:bCs w:val="0"/>
          <w:sz w:val="18"/>
          <w:szCs w:val="18"/>
        </w:rPr>
      </w:pPr>
      <w:r>
        <w:rPr>
          <w:rFonts w:ascii="Georgia" w:hAnsi="Georgia"/>
          <w:sz w:val="18"/>
          <w:szCs w:val="18"/>
        </w:rPr>
        <w:t>4</w:t>
      </w:r>
      <w:r w:rsidRPr="00480094">
        <w:rPr>
          <w:rFonts w:ascii="Georgia" w:hAnsi="Georgia"/>
          <w:sz w:val="18"/>
          <w:szCs w:val="18"/>
        </w:rPr>
        <w:t xml:space="preserve">. </w:t>
      </w:r>
      <w:r>
        <w:rPr>
          <w:rFonts w:ascii="Georgia" w:hAnsi="Georgia"/>
          <w:sz w:val="18"/>
          <w:szCs w:val="18"/>
        </w:rPr>
        <w:t>Result and</w:t>
      </w:r>
      <w:r w:rsidR="00EC61A1">
        <w:rPr>
          <w:rFonts w:ascii="Georgia" w:hAnsi="Georgia"/>
          <w:sz w:val="18"/>
          <w:szCs w:val="18"/>
        </w:rPr>
        <w:t xml:space="preserve"> Conclusion</w:t>
      </w:r>
      <w:r>
        <w:rPr>
          <w:rFonts w:ascii="Georgia" w:hAnsi="Georgia"/>
          <w:sz w:val="18"/>
          <w:szCs w:val="18"/>
        </w:rPr>
        <w:t xml:space="preserve"> </w:t>
      </w:r>
      <w:r w:rsidRPr="00480094">
        <w:rPr>
          <w:rFonts w:ascii="Georgia" w:hAnsi="Georgia"/>
          <w:sz w:val="18"/>
          <w:szCs w:val="18"/>
        </w:rPr>
        <w:t xml:space="preserve"> (</w:t>
      </w:r>
      <w:r w:rsidR="00EC61A1">
        <w:rPr>
          <w:rFonts w:ascii="Georgia" w:hAnsi="Georgia"/>
          <w:sz w:val="18"/>
          <w:szCs w:val="18"/>
        </w:rPr>
        <w:t>50</w:t>
      </w:r>
      <w:r w:rsidRPr="00480094">
        <w:rPr>
          <w:rFonts w:ascii="Georgia" w:hAnsi="Georgia"/>
          <w:sz w:val="18"/>
          <w:szCs w:val="18"/>
        </w:rPr>
        <w:t xml:space="preserve"> Words)</w:t>
      </w:r>
    </w:p>
    <w:p w14:paraId="33C8667C" w14:textId="77777777" w:rsidR="004D11FB" w:rsidRPr="004D11FB" w:rsidRDefault="004D11FB" w:rsidP="004D11FB">
      <w:pPr>
        <w:pStyle w:val="Titre11"/>
        <w:spacing w:before="0" w:after="120" w:line="276" w:lineRule="auto"/>
        <w:ind w:left="284" w:firstLine="0"/>
        <w:rPr>
          <w:rFonts w:ascii="Georgia" w:hAnsi="Georgia"/>
          <w:b w:val="0"/>
          <w:bCs w:val="0"/>
          <w:sz w:val="18"/>
          <w:szCs w:val="18"/>
        </w:rPr>
      </w:pPr>
      <w:r w:rsidRPr="004D11FB">
        <w:rPr>
          <w:rFonts w:ascii="Georgia" w:hAnsi="Georgia"/>
          <w:b w:val="0"/>
          <w:bCs w:val="0"/>
          <w:sz w:val="18"/>
          <w:szCs w:val="18"/>
        </w:rPr>
        <w:t>The</w:t>
      </w:r>
      <w:r w:rsidRPr="004D11FB">
        <w:rPr>
          <w:rFonts w:ascii="Georgia" w:hAnsi="Georgia"/>
          <w:sz w:val="18"/>
          <w:szCs w:val="18"/>
        </w:rPr>
        <w:t xml:space="preserve"> </w:t>
      </w:r>
      <w:r w:rsidRPr="004D11FB">
        <w:rPr>
          <w:rFonts w:ascii="Georgia" w:hAnsi="Georgia"/>
          <w:b w:val="0"/>
          <w:bCs w:val="0"/>
          <w:sz w:val="18"/>
          <w:szCs w:val="18"/>
        </w:rPr>
        <w:t>results indicate that the hypothesis was supported, showing a clear relationship between the variables. The data analysis reveals a significant pattern, confirming the expected outcome. In conclusion, the findings contribute valuable insights, suggesting potential areas for future research and practical applications in the field.</w:t>
      </w:r>
    </w:p>
    <w:p w14:paraId="2A106A61" w14:textId="77777777" w:rsidR="00DA5A62" w:rsidRDefault="00DA5A62" w:rsidP="00FE7EC2">
      <w:pPr>
        <w:pStyle w:val="Titre11"/>
        <w:spacing w:before="0" w:after="120" w:line="276" w:lineRule="auto"/>
        <w:ind w:left="495" w:firstLine="0"/>
        <w:rPr>
          <w:rFonts w:ascii="Georgia" w:hAnsi="Georgia"/>
          <w:b w:val="0"/>
          <w:bCs w:val="0"/>
          <w:sz w:val="18"/>
          <w:szCs w:val="18"/>
        </w:rPr>
      </w:pPr>
    </w:p>
    <w:p w14:paraId="52CDE214" w14:textId="77777777" w:rsidR="00EC61A1" w:rsidRPr="00480094" w:rsidRDefault="00EC61A1" w:rsidP="00FE7EC2">
      <w:pPr>
        <w:pStyle w:val="Titre11"/>
        <w:spacing w:before="0" w:after="120" w:line="276" w:lineRule="auto"/>
        <w:ind w:left="495" w:firstLine="0"/>
        <w:rPr>
          <w:rFonts w:ascii="Georgia" w:hAnsi="Georgia"/>
          <w:b w:val="0"/>
          <w:bCs w:val="0"/>
          <w:sz w:val="18"/>
          <w:szCs w:val="18"/>
        </w:rPr>
        <w:sectPr w:rsidR="00EC61A1" w:rsidRPr="00480094" w:rsidSect="00480094">
          <w:type w:val="continuous"/>
          <w:pgSz w:w="11906" w:h="16838"/>
          <w:pgMar w:top="851" w:right="1134" w:bottom="851" w:left="1134" w:header="709" w:footer="709" w:gutter="0"/>
          <w:cols w:num="2" w:space="282"/>
          <w:docGrid w:linePitch="360"/>
        </w:sectPr>
      </w:pPr>
    </w:p>
    <w:p w14:paraId="3F67071C" w14:textId="77777777" w:rsidR="00FE7EC2" w:rsidRPr="00480094" w:rsidRDefault="00FE7EC2" w:rsidP="00EC61A1">
      <w:pPr>
        <w:pStyle w:val="Titre11"/>
        <w:spacing w:before="0" w:after="120" w:line="276" w:lineRule="auto"/>
        <w:ind w:left="567" w:hanging="567"/>
        <w:rPr>
          <w:rFonts w:ascii="Georgia" w:hAnsi="Georgia"/>
          <w:sz w:val="18"/>
          <w:szCs w:val="18"/>
        </w:rPr>
      </w:pPr>
      <w:r w:rsidRPr="00480094">
        <w:rPr>
          <w:rFonts w:ascii="Georgia" w:hAnsi="Georgia"/>
          <w:sz w:val="18"/>
          <w:szCs w:val="18"/>
        </w:rPr>
        <w:t>References (</w:t>
      </w:r>
      <w:r w:rsidR="00C024E2">
        <w:rPr>
          <w:rFonts w:ascii="Georgia" w:hAnsi="Georgia"/>
          <w:sz w:val="18"/>
          <w:szCs w:val="18"/>
        </w:rPr>
        <w:t>03</w:t>
      </w:r>
      <w:r w:rsidRPr="00480094">
        <w:rPr>
          <w:rFonts w:ascii="Georgia" w:hAnsi="Georgia"/>
          <w:sz w:val="18"/>
          <w:szCs w:val="18"/>
        </w:rPr>
        <w:t xml:space="preserve"> in Basic)</w:t>
      </w:r>
    </w:p>
    <w:p w14:paraId="6E88A1F3" w14:textId="77777777" w:rsidR="00F74E7A" w:rsidRPr="00952F7B" w:rsidRDefault="00F74E7A" w:rsidP="00F74E7A">
      <w:pPr>
        <w:pStyle w:val="Paragraphedeliste"/>
        <w:numPr>
          <w:ilvl w:val="0"/>
          <w:numId w:val="1"/>
        </w:numPr>
        <w:spacing w:before="120"/>
        <w:rPr>
          <w:rStyle w:val="fontstyle01"/>
          <w:i/>
          <w:iCs/>
          <w:sz w:val="16"/>
          <w:szCs w:val="16"/>
        </w:rPr>
      </w:pPr>
      <w:r w:rsidRPr="00952F7B">
        <w:rPr>
          <w:rStyle w:val="fontstyle01"/>
          <w:i/>
          <w:iCs/>
          <w:sz w:val="16"/>
          <w:szCs w:val="16"/>
        </w:rPr>
        <w:t>Aneesh, M., Ansari, J. A., Singh, A., Kamakshi, K., &amp; Sayeed, S. S. (2014). Analysis of microstrip line feed slot loaded patch antenna using artificial neural network. Progress in Electromagnetics Research B, 58, 35–46.</w:t>
      </w:r>
    </w:p>
    <w:p w14:paraId="0AB9CCE2" w14:textId="77777777" w:rsidR="00952F7B" w:rsidRPr="00952F7B" w:rsidRDefault="00EC61A1" w:rsidP="00952F7B">
      <w:pPr>
        <w:pStyle w:val="Paragraphedeliste"/>
        <w:numPr>
          <w:ilvl w:val="0"/>
          <w:numId w:val="1"/>
        </w:numPr>
        <w:spacing w:before="120"/>
        <w:rPr>
          <w:rStyle w:val="fontstyle01"/>
          <w:i/>
          <w:iCs/>
          <w:sz w:val="16"/>
          <w:szCs w:val="16"/>
        </w:rPr>
      </w:pPr>
      <w:r w:rsidRPr="00952F7B">
        <w:rPr>
          <w:rStyle w:val="fontstyle01"/>
          <w:i/>
          <w:iCs/>
          <w:sz w:val="16"/>
          <w:szCs w:val="16"/>
        </w:rPr>
        <w:t>Aneesh, M., Ansari, J. A., Singh, A., Kamakshi, K., &amp; Sayeed, S. S. (2014). Analysis of microstrip</w:t>
      </w:r>
      <w:r w:rsidR="00952F7B" w:rsidRPr="00952F7B">
        <w:rPr>
          <w:rFonts w:ascii="TimesNewRomanPSMT" w:hAnsi="TimesNewRomanPSMT"/>
          <w:i/>
          <w:iCs/>
          <w:color w:val="000000"/>
          <w:sz w:val="16"/>
          <w:szCs w:val="16"/>
        </w:rPr>
        <w:t xml:space="preserve"> </w:t>
      </w:r>
      <w:r w:rsidRPr="00952F7B">
        <w:rPr>
          <w:rStyle w:val="fontstyle01"/>
          <w:i/>
          <w:iCs/>
          <w:sz w:val="16"/>
          <w:szCs w:val="16"/>
        </w:rPr>
        <w:t xml:space="preserve">line feed slot loaded patch antenna using artificial neural network. </w:t>
      </w:r>
      <w:r w:rsidRPr="00952F7B">
        <w:rPr>
          <w:rStyle w:val="fontstyle21"/>
          <w:i w:val="0"/>
          <w:iCs w:val="0"/>
          <w:sz w:val="16"/>
          <w:szCs w:val="16"/>
        </w:rPr>
        <w:t>Progress in Electromagnetics</w:t>
      </w:r>
      <w:r w:rsidR="00952F7B" w:rsidRPr="00952F7B">
        <w:rPr>
          <w:rFonts w:ascii="TimesNewRomanPS-ItalicMT" w:hAnsi="TimesNewRomanPS-ItalicMT"/>
          <w:i/>
          <w:iCs/>
          <w:color w:val="000000"/>
          <w:sz w:val="16"/>
          <w:szCs w:val="16"/>
        </w:rPr>
        <w:t xml:space="preserve"> </w:t>
      </w:r>
      <w:r w:rsidRPr="00952F7B">
        <w:rPr>
          <w:rStyle w:val="fontstyle21"/>
          <w:i w:val="0"/>
          <w:iCs w:val="0"/>
          <w:sz w:val="16"/>
          <w:szCs w:val="16"/>
        </w:rPr>
        <w:t>Research B</w:t>
      </w:r>
      <w:r w:rsidRPr="00952F7B">
        <w:rPr>
          <w:rStyle w:val="fontstyle01"/>
          <w:i/>
          <w:iCs/>
          <w:sz w:val="16"/>
          <w:szCs w:val="16"/>
        </w:rPr>
        <w:t xml:space="preserve">, </w:t>
      </w:r>
      <w:r w:rsidRPr="00952F7B">
        <w:rPr>
          <w:rStyle w:val="fontstyle21"/>
          <w:i w:val="0"/>
          <w:iCs w:val="0"/>
          <w:sz w:val="16"/>
          <w:szCs w:val="16"/>
        </w:rPr>
        <w:t>58</w:t>
      </w:r>
      <w:r w:rsidRPr="00952F7B">
        <w:rPr>
          <w:rStyle w:val="fontstyle01"/>
          <w:i/>
          <w:iCs/>
          <w:sz w:val="16"/>
          <w:szCs w:val="16"/>
        </w:rPr>
        <w:t>, 35–46.</w:t>
      </w:r>
    </w:p>
    <w:p w14:paraId="14F5B945" w14:textId="77777777" w:rsidR="00F74E7A" w:rsidRPr="00952F7B" w:rsidRDefault="00F74E7A" w:rsidP="00F74E7A">
      <w:pPr>
        <w:pStyle w:val="Paragraphedeliste"/>
        <w:numPr>
          <w:ilvl w:val="0"/>
          <w:numId w:val="1"/>
        </w:numPr>
        <w:spacing w:before="120"/>
        <w:rPr>
          <w:rStyle w:val="fontstyle01"/>
          <w:i/>
          <w:iCs/>
          <w:sz w:val="16"/>
          <w:szCs w:val="16"/>
        </w:rPr>
      </w:pPr>
      <w:r w:rsidRPr="00952F7B">
        <w:rPr>
          <w:rStyle w:val="fontstyle01"/>
          <w:i/>
          <w:iCs/>
          <w:sz w:val="16"/>
          <w:szCs w:val="16"/>
        </w:rPr>
        <w:t>Thakare, V. V., &amp; Singhal, P. (2010). Microstrip antenna design using artificial neural networks.</w:t>
      </w:r>
      <w:r w:rsidRPr="00952F7B">
        <w:rPr>
          <w:rFonts w:ascii="TimesNewRomanPSMT" w:hAnsi="TimesNewRomanPSMT"/>
          <w:i/>
          <w:iCs/>
          <w:color w:val="000000"/>
          <w:sz w:val="16"/>
          <w:szCs w:val="16"/>
        </w:rPr>
        <w:t xml:space="preserve"> </w:t>
      </w:r>
      <w:r w:rsidRPr="00952F7B">
        <w:rPr>
          <w:rStyle w:val="fontstyle21"/>
          <w:i w:val="0"/>
          <w:iCs w:val="0"/>
          <w:sz w:val="16"/>
          <w:szCs w:val="16"/>
        </w:rPr>
        <w:t>International Journal of RF and Microwave Computer-Ai</w:t>
      </w:r>
      <w:r w:rsidR="00324251">
        <w:rPr>
          <w:rStyle w:val="fontstyle21"/>
          <w:i w:val="0"/>
          <w:iCs w:val="0"/>
          <w:sz w:val="16"/>
          <w:szCs w:val="16"/>
        </w:rPr>
        <w:t>²</w:t>
      </w:r>
      <w:r w:rsidRPr="00952F7B">
        <w:rPr>
          <w:rStyle w:val="fontstyle21"/>
          <w:i w:val="0"/>
          <w:iCs w:val="0"/>
          <w:sz w:val="16"/>
          <w:szCs w:val="16"/>
        </w:rPr>
        <w:t>ded Engineering</w:t>
      </w:r>
      <w:r w:rsidRPr="00952F7B">
        <w:rPr>
          <w:rStyle w:val="fontstyle01"/>
          <w:i/>
          <w:iCs/>
          <w:sz w:val="16"/>
          <w:szCs w:val="16"/>
        </w:rPr>
        <w:t xml:space="preserve">, </w:t>
      </w:r>
      <w:r w:rsidRPr="00952F7B">
        <w:rPr>
          <w:rStyle w:val="fontstyle21"/>
          <w:i w:val="0"/>
          <w:iCs w:val="0"/>
          <w:sz w:val="16"/>
          <w:szCs w:val="16"/>
        </w:rPr>
        <w:t>20</w:t>
      </w:r>
      <w:r w:rsidRPr="00952F7B">
        <w:rPr>
          <w:rStyle w:val="fontstyle01"/>
          <w:i/>
          <w:iCs/>
          <w:sz w:val="16"/>
          <w:szCs w:val="16"/>
        </w:rPr>
        <w:t>, 76–86</w:t>
      </w:r>
      <w:r w:rsidR="000719C4">
        <w:rPr>
          <w:rStyle w:val="fontstyle01"/>
          <w:i/>
          <w:iCs/>
          <w:sz w:val="16"/>
          <w:szCs w:val="16"/>
        </w:rPr>
        <w:t>.</w:t>
      </w:r>
    </w:p>
    <w:sectPr w:rsidR="00F74E7A" w:rsidRPr="00952F7B" w:rsidSect="00C212D4">
      <w:type w:val="continuous"/>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8746C" w14:textId="77777777" w:rsidR="00F04290" w:rsidRDefault="00F04290" w:rsidP="00FE7EC2">
      <w:r>
        <w:separator/>
      </w:r>
    </w:p>
  </w:endnote>
  <w:endnote w:type="continuationSeparator" w:id="0">
    <w:p w14:paraId="13B92F16" w14:textId="77777777" w:rsidR="00F04290" w:rsidRDefault="00F04290" w:rsidP="00FE7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F4AA" w14:textId="77777777" w:rsidR="0065661B" w:rsidRDefault="0065661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2FD7" w14:textId="77777777" w:rsidR="00AC230B" w:rsidRPr="00F74E7A" w:rsidRDefault="00AC230B" w:rsidP="00AC230B">
    <w:pPr>
      <w:pStyle w:val="Pieddepage"/>
      <w:spacing w:before="240"/>
      <w:jc w:val="center"/>
      <w:rPr>
        <w:rStyle w:val="lev"/>
        <w:rFonts w:ascii="Georgia" w:hAnsi="Georgia" w:cs="Arial"/>
        <w:b w:val="0"/>
        <w:bCs w:val="0"/>
        <w:i/>
        <w:iCs/>
        <w:color w:val="505459"/>
        <w:sz w:val="11"/>
        <w:szCs w:val="11"/>
        <w:shd w:val="clear" w:color="auto" w:fill="FFFFFF"/>
      </w:rPr>
    </w:pPr>
    <w:r w:rsidRPr="00F74E7A">
      <w:rPr>
        <w:rStyle w:val="lev"/>
        <w:rFonts w:ascii="Georgia" w:hAnsi="Georgia" w:cs="Arial"/>
        <w:b w:val="0"/>
        <w:bCs w:val="0"/>
        <w:i/>
        <w:iCs/>
        <w:color w:val="505459"/>
        <w:sz w:val="11"/>
        <w:szCs w:val="11"/>
        <w:shd w:val="clear" w:color="auto" w:fill="FFFFFF"/>
      </w:rPr>
      <w:t>International Conference on Advanced Intelligent Systems for Sustainable Development applied to</w:t>
    </w:r>
  </w:p>
  <w:p w14:paraId="0F6B09E6" w14:textId="77777777" w:rsidR="00AC230B" w:rsidRPr="00F74E7A" w:rsidRDefault="00AC230B" w:rsidP="00AC230B">
    <w:pPr>
      <w:pStyle w:val="Pieddepage"/>
      <w:jc w:val="center"/>
      <w:rPr>
        <w:rStyle w:val="lev"/>
        <w:rFonts w:ascii="Georgia" w:hAnsi="Georgia" w:cs="Arial"/>
        <w:b w:val="0"/>
        <w:bCs w:val="0"/>
        <w:i/>
        <w:iCs/>
        <w:color w:val="505459"/>
        <w:sz w:val="11"/>
        <w:szCs w:val="11"/>
        <w:shd w:val="clear" w:color="auto" w:fill="FFFFFF"/>
      </w:rPr>
    </w:pPr>
    <w:r w:rsidRPr="00F74E7A">
      <w:rPr>
        <w:rStyle w:val="lev"/>
        <w:rFonts w:ascii="Georgia" w:hAnsi="Georgia" w:cs="Arial"/>
        <w:b w:val="0"/>
        <w:bCs w:val="0"/>
        <w:i/>
        <w:iCs/>
        <w:color w:val="505459"/>
        <w:sz w:val="11"/>
        <w:szCs w:val="11"/>
        <w:shd w:val="clear" w:color="auto" w:fill="FFFFFF"/>
      </w:rPr>
      <w:t>Health, Education, Agriculture, Energy, Health, Environment, Industry, Education, Economy</w:t>
    </w:r>
  </w:p>
  <w:p w14:paraId="18677846" w14:textId="2FA23EAD" w:rsidR="00AC230B" w:rsidRPr="00F74E7A" w:rsidRDefault="00AC230B" w:rsidP="00AC230B">
    <w:pPr>
      <w:pStyle w:val="Pieddepage"/>
      <w:tabs>
        <w:tab w:val="left" w:pos="1843"/>
      </w:tabs>
      <w:jc w:val="center"/>
      <w:rPr>
        <w:rFonts w:ascii="Georgia" w:hAnsi="Georgia"/>
        <w:b/>
        <w:bCs/>
        <w:i/>
        <w:iCs/>
      </w:rPr>
    </w:pPr>
    <w:r w:rsidRPr="00F74E7A">
      <w:rPr>
        <w:rStyle w:val="lev"/>
        <w:rFonts w:ascii="Georgia" w:hAnsi="Georgia" w:cs="Arial"/>
        <w:b w:val="0"/>
        <w:bCs w:val="0"/>
        <w:i/>
        <w:iCs/>
        <w:color w:val="505459"/>
        <w:sz w:val="11"/>
        <w:szCs w:val="11"/>
        <w:shd w:val="clear" w:color="auto" w:fill="FFFFFF"/>
      </w:rPr>
      <w:t xml:space="preserve"> *** 202</w:t>
    </w:r>
    <w:r w:rsidR="0065661B">
      <w:rPr>
        <w:rStyle w:val="lev"/>
        <w:rFonts w:ascii="Georgia" w:hAnsi="Georgia" w:cs="Arial"/>
        <w:b w:val="0"/>
        <w:bCs w:val="0"/>
        <w:i/>
        <w:iCs/>
        <w:color w:val="505459"/>
        <w:sz w:val="11"/>
        <w:szCs w:val="11"/>
        <w:shd w:val="clear" w:color="auto" w:fill="FFFFFF"/>
      </w:rPr>
      <w:t>5</w:t>
    </w:r>
    <w:r w:rsidRPr="00F74E7A">
      <w:rPr>
        <w:rStyle w:val="lev"/>
        <w:rFonts w:ascii="Georgia" w:hAnsi="Georgia" w:cs="Arial"/>
        <w:b w:val="0"/>
        <w:bCs w:val="0"/>
        <w:i/>
        <w:iCs/>
        <w:color w:val="505459"/>
        <w:sz w:val="11"/>
        <w:szCs w:val="11"/>
        <w:shd w:val="clear" w:color="auto" w:fill="FFFFFF"/>
      </w:rPr>
      <w:t>-202</w:t>
    </w:r>
    <w:r w:rsidR="0065661B">
      <w:rPr>
        <w:rStyle w:val="lev"/>
        <w:rFonts w:ascii="Georgia" w:hAnsi="Georgia" w:cs="Arial"/>
        <w:b w:val="0"/>
        <w:bCs w:val="0"/>
        <w:i/>
        <w:iCs/>
        <w:color w:val="505459"/>
        <w:sz w:val="11"/>
        <w:szCs w:val="11"/>
        <w:shd w:val="clear" w:color="auto" w:fill="FFFFFF"/>
      </w:rPr>
      <w:t>6</w:t>
    </w:r>
    <w:r w:rsidRPr="00F74E7A">
      <w:rPr>
        <w:rStyle w:val="lev"/>
        <w:rFonts w:ascii="Georgia" w:hAnsi="Georgia" w:cs="Arial"/>
        <w:b w:val="0"/>
        <w:bCs w:val="0"/>
        <w:i/>
        <w:iCs/>
        <w:color w:val="505459"/>
        <w:sz w:val="11"/>
        <w:szCs w:val="11"/>
        <w:shd w:val="clear" w:color="auto" w:fill="FFFFF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87F8" w14:textId="77777777" w:rsidR="0065661B" w:rsidRDefault="0065661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660A2" w14:textId="77777777" w:rsidR="00F04290" w:rsidRDefault="00F04290" w:rsidP="00FE7EC2">
      <w:r>
        <w:separator/>
      </w:r>
    </w:p>
  </w:footnote>
  <w:footnote w:type="continuationSeparator" w:id="0">
    <w:p w14:paraId="065FF9A8" w14:textId="77777777" w:rsidR="00F04290" w:rsidRDefault="00F04290" w:rsidP="00FE7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3B804" w14:textId="77777777" w:rsidR="0065661B" w:rsidRDefault="0065661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F957A" w14:textId="77777777" w:rsidR="00C024E2" w:rsidRDefault="00000000" w:rsidP="00C024E2">
    <w:pPr>
      <w:pStyle w:val="NormalWeb"/>
    </w:pPr>
    <w:r>
      <w:rPr>
        <w:noProof/>
      </w:rPr>
      <w:pict w14:anchorId="5953C402">
        <v:shapetype id="_x0000_t32" coordsize="21600,21600" o:spt="32" o:oned="t" path="m,l21600,21600e" filled="f">
          <v:path arrowok="t" fillok="f" o:connecttype="none"/>
          <o:lock v:ext="edit" shapetype="t"/>
        </v:shapetype>
        <v:shape id="_x0000_s1025" type="#_x0000_t32" style="position:absolute;margin-left:98.35pt;margin-top:-18.05pt;width:.05pt;height:34pt;z-index:251662336" o:connectortype="straight" strokecolor="#bfbfbf [2412]"/>
      </w:pict>
    </w:r>
    <w:r w:rsidR="002E2D6F">
      <w:rPr>
        <w:noProof/>
      </w:rPr>
      <w:drawing>
        <wp:anchor distT="0" distB="0" distL="114300" distR="114300" simplePos="0" relativeHeight="251660288" behindDoc="0" locked="0" layoutInCell="1" allowOverlap="1" wp14:anchorId="7D9365F4" wp14:editId="1ABB2AB1">
          <wp:simplePos x="0" y="0"/>
          <wp:positionH relativeFrom="column">
            <wp:posOffset>267681</wp:posOffset>
          </wp:positionH>
          <wp:positionV relativeFrom="paragraph">
            <wp:posOffset>115627</wp:posOffset>
          </wp:positionV>
          <wp:extent cx="1031152" cy="334978"/>
          <wp:effectExtent l="19050" t="0" r="0" b="0"/>
          <wp:wrapNone/>
          <wp:docPr id="5" name="Image 1" descr="https://tse4.mm.bing.net/th?id=OIP.5fKdzVTbYvOIsI0qm9KIegHaCK&amp;pid=Api&amp;P=0&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4.mm.bing.net/th?id=OIP.5fKdzVTbYvOIsI0qm9KIegHaCK&amp;pid=Api&amp;P=0&amp;h=180"/>
                  <pic:cNvPicPr>
                    <a:picLocks noChangeAspect="1" noChangeArrowheads="1"/>
                  </pic:cNvPicPr>
                </pic:nvPicPr>
                <pic:blipFill>
                  <a:blip r:embed="rId1" cstate="print"/>
                  <a:srcRect/>
                  <a:stretch>
                    <a:fillRect/>
                  </a:stretch>
                </pic:blipFill>
                <pic:spPr bwMode="auto">
                  <a:xfrm>
                    <a:off x="0" y="0"/>
                    <a:ext cx="1031152" cy="334978"/>
                  </a:xfrm>
                  <a:prstGeom prst="rect">
                    <a:avLst/>
                  </a:prstGeom>
                  <a:noFill/>
                  <a:ln w="9525">
                    <a:noFill/>
                    <a:miter lim="800000"/>
                    <a:headEnd/>
                    <a:tailEnd/>
                  </a:ln>
                </pic:spPr>
              </pic:pic>
            </a:graphicData>
          </a:graphic>
        </wp:anchor>
      </w:drawing>
    </w:r>
    <w:r w:rsidR="002E2D6F">
      <w:rPr>
        <w:noProof/>
      </w:rPr>
      <w:drawing>
        <wp:anchor distT="0" distB="0" distL="114300" distR="114300" simplePos="0" relativeHeight="251659264" behindDoc="0" locked="0" layoutInCell="1" allowOverlap="1" wp14:anchorId="19619541" wp14:editId="4FA7A6FE">
          <wp:simplePos x="0" y="0"/>
          <wp:positionH relativeFrom="column">
            <wp:posOffset>-556260</wp:posOffset>
          </wp:positionH>
          <wp:positionV relativeFrom="paragraph">
            <wp:posOffset>137795</wp:posOffset>
          </wp:positionV>
          <wp:extent cx="745490" cy="221615"/>
          <wp:effectExtent l="19050" t="0" r="0" b="0"/>
          <wp:wrapThrough wrapText="bothSides">
            <wp:wrapPolygon edited="0">
              <wp:start x="0" y="0"/>
              <wp:lineTo x="-552" y="20424"/>
              <wp:lineTo x="18767" y="20424"/>
              <wp:lineTo x="21526" y="18567"/>
              <wp:lineTo x="21526" y="3713"/>
              <wp:lineTo x="3864" y="0"/>
              <wp:lineTo x="0" y="0"/>
            </wp:wrapPolygon>
          </wp:wrapThrough>
          <wp:docPr id="6" name="Image 1" descr="Spring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inger Logo"/>
                  <pic:cNvPicPr>
                    <a:picLocks noChangeAspect="1" noChangeArrowheads="1"/>
                  </pic:cNvPicPr>
                </pic:nvPicPr>
                <pic:blipFill>
                  <a:blip r:embed="rId2" cstate="print"/>
                  <a:srcRect/>
                  <a:stretch>
                    <a:fillRect/>
                  </a:stretch>
                </pic:blipFill>
                <pic:spPr bwMode="auto">
                  <a:xfrm>
                    <a:off x="0" y="0"/>
                    <a:ext cx="745490" cy="221615"/>
                  </a:xfrm>
                  <a:prstGeom prst="rect">
                    <a:avLst/>
                  </a:prstGeom>
                  <a:noFill/>
                  <a:ln w="9525">
                    <a:noFill/>
                    <a:miter lim="800000"/>
                    <a:headEnd/>
                    <a:tailEnd/>
                  </a:ln>
                </pic:spPr>
              </pic:pic>
            </a:graphicData>
          </a:graphic>
        </wp:anchor>
      </w:drawing>
    </w:r>
    <w:r w:rsidR="002E2D6F">
      <w:rPr>
        <w:noProof/>
      </w:rPr>
      <w:drawing>
        <wp:anchor distT="0" distB="0" distL="114300" distR="114300" simplePos="0" relativeHeight="251661312" behindDoc="0" locked="0" layoutInCell="1" allowOverlap="1" wp14:anchorId="6DBE49F1" wp14:editId="3827A36E">
          <wp:simplePos x="0" y="0"/>
          <wp:positionH relativeFrom="column">
            <wp:posOffset>-62865</wp:posOffset>
          </wp:positionH>
          <wp:positionV relativeFrom="paragraph">
            <wp:posOffset>-391795</wp:posOffset>
          </wp:positionV>
          <wp:extent cx="496570" cy="461645"/>
          <wp:effectExtent l="19050" t="0" r="0" b="0"/>
          <wp:wrapThrough wrapText="bothSides">
            <wp:wrapPolygon edited="0">
              <wp:start x="-829" y="0"/>
              <wp:lineTo x="-829" y="20501"/>
              <wp:lineTo x="21545" y="20501"/>
              <wp:lineTo x="21545" y="0"/>
              <wp:lineTo x="-829" y="0"/>
            </wp:wrapPolygon>
          </wp:wrapThrough>
          <wp:docPr id="1" name="Image 1" descr="D:\AI2SD\AI2SD 2025\Logo AI2SD Stand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I2SD\AI2SD 2025\Logo AI2SD Standard.png"/>
                  <pic:cNvPicPr>
                    <a:picLocks noChangeAspect="1" noChangeArrowheads="1"/>
                  </pic:cNvPicPr>
                </pic:nvPicPr>
                <pic:blipFill>
                  <a:blip r:embed="rId3"/>
                  <a:srcRect/>
                  <a:stretch>
                    <a:fillRect/>
                  </a:stretch>
                </pic:blipFill>
                <pic:spPr bwMode="auto">
                  <a:xfrm>
                    <a:off x="0" y="0"/>
                    <a:ext cx="496570" cy="461645"/>
                  </a:xfrm>
                  <a:prstGeom prst="rect">
                    <a:avLst/>
                  </a:prstGeom>
                  <a:noFill/>
                  <a:ln w="9525">
                    <a:noFill/>
                    <a:miter lim="800000"/>
                    <a:headEnd/>
                    <a:tailEnd/>
                  </a:ln>
                </pic:spPr>
              </pic:pic>
            </a:graphicData>
          </a:graphic>
        </wp:anchor>
      </w:drawing>
    </w:r>
    <w:r>
      <w:rPr>
        <w:noProof/>
      </w:rPr>
      <w:pict w14:anchorId="63B5769F">
        <v:shapetype id="_x0000_t202" coordsize="21600,21600" o:spt="202" path="m,l,21600r21600,l21600,xe">
          <v:stroke joinstyle="miter"/>
          <v:path gradientshapeok="t" o:connecttype="rect"/>
        </v:shapetype>
        <v:shape id="_x0000_s1026" type="#_x0000_t202" style="position:absolute;margin-left:101.6pt;margin-top:-16.65pt;width:438.35pt;height:39.45pt;z-index:251663360;mso-position-horizontal-relative:text;mso-position-vertical-relative:text" filled="f" stroked="f">
          <v:textbox>
            <w:txbxContent>
              <w:p w14:paraId="43948C6D" w14:textId="77777777" w:rsidR="002E2D6F" w:rsidRPr="00BF0AFE" w:rsidRDefault="002E2D6F" w:rsidP="00BF0AFE">
                <w:pPr>
                  <w:spacing w:after="120"/>
                  <w:rPr>
                    <w:rStyle w:val="lev"/>
                    <w:rFonts w:ascii="Georgia" w:hAnsi="Georgia" w:cs="Arial"/>
                    <w:color w:val="505459"/>
                    <w:sz w:val="18"/>
                    <w:szCs w:val="18"/>
                    <w:shd w:val="clear" w:color="auto" w:fill="FFFFFF"/>
                  </w:rPr>
                </w:pPr>
                <w:r w:rsidRPr="00BF0AFE">
                  <w:rPr>
                    <w:rStyle w:val="lev"/>
                    <w:rFonts w:ascii="Georgia" w:hAnsi="Georgia" w:cs="Arial"/>
                    <w:color w:val="505459"/>
                    <w:sz w:val="18"/>
                    <w:szCs w:val="18"/>
                    <w:shd w:val="clear" w:color="auto" w:fill="FFFFFF"/>
                  </w:rPr>
                  <w:t>International Conference on Advanced Intelligent Systems for Sustainable Development</w:t>
                </w:r>
              </w:p>
              <w:p w14:paraId="34DC0332" w14:textId="72F652ED" w:rsidR="002E2D6F" w:rsidRPr="00BF0AFE" w:rsidRDefault="002E2D6F">
                <w:pPr>
                  <w:rPr>
                    <w:sz w:val="28"/>
                    <w:szCs w:val="28"/>
                  </w:rPr>
                </w:pPr>
                <w:r w:rsidRPr="00BF0AFE">
                  <w:rPr>
                    <w:rStyle w:val="lev"/>
                    <w:rFonts w:ascii="Georgia" w:hAnsi="Georgia" w:cs="Arial"/>
                    <w:color w:val="505459"/>
                    <w:sz w:val="14"/>
                    <w:szCs w:val="14"/>
                    <w:shd w:val="clear" w:color="auto" w:fill="FFFFFF"/>
                  </w:rPr>
                  <w:t>Annual Global Summit</w:t>
                </w:r>
                <w:r w:rsidR="00BF0AFE">
                  <w:rPr>
                    <w:rStyle w:val="lev"/>
                    <w:rFonts w:ascii="Georgia" w:hAnsi="Georgia" w:cs="Arial"/>
                    <w:color w:val="505459"/>
                    <w:sz w:val="14"/>
                    <w:szCs w:val="14"/>
                    <w:shd w:val="clear" w:color="auto" w:fill="FFFFFF"/>
                  </w:rPr>
                  <w:t xml:space="preserve">  AI2SD’202</w:t>
                </w:r>
                <w:r w:rsidR="0065661B">
                  <w:rPr>
                    <w:rStyle w:val="lev"/>
                    <w:rFonts w:ascii="Georgia" w:hAnsi="Georgia" w:cs="Arial"/>
                    <w:color w:val="505459"/>
                    <w:sz w:val="14"/>
                    <w:szCs w:val="14"/>
                    <w:shd w:val="clear" w:color="auto" w:fill="FFFFFF"/>
                  </w:rPr>
                  <w:t>6</w:t>
                </w:r>
                <w:r w:rsidR="00BF0AFE">
                  <w:rPr>
                    <w:rStyle w:val="lev"/>
                    <w:rFonts w:ascii="Georgia" w:hAnsi="Georgia" w:cs="Arial"/>
                    <w:color w:val="505459"/>
                    <w:sz w:val="14"/>
                    <w:szCs w:val="14"/>
                    <w:shd w:val="clear" w:color="auto" w:fill="FFFFFF"/>
                  </w:rPr>
                  <w:t xml:space="preserve">  -  </w:t>
                </w:r>
                <w:r w:rsidR="0065661B">
                  <w:rPr>
                    <w:rStyle w:val="lev"/>
                    <w:rFonts w:ascii="Georgia" w:hAnsi="Georgia" w:cs="Arial"/>
                    <w:color w:val="505459"/>
                    <w:sz w:val="14"/>
                    <w:szCs w:val="14"/>
                    <w:shd w:val="clear" w:color="auto" w:fill="FFFFFF"/>
                  </w:rPr>
                  <w:t>10</w:t>
                </w:r>
                <w:r w:rsidR="00BF0AFE" w:rsidRPr="00BF0AFE">
                  <w:rPr>
                    <w:rStyle w:val="lev"/>
                    <w:rFonts w:ascii="Georgia" w:hAnsi="Georgia" w:cs="Arial"/>
                    <w:color w:val="505459"/>
                    <w:sz w:val="14"/>
                    <w:szCs w:val="14"/>
                    <w:shd w:val="clear" w:color="auto" w:fill="FFFFFF"/>
                    <w:vertAlign w:val="superscript"/>
                  </w:rPr>
                  <w:t>th</w:t>
                </w:r>
                <w:r w:rsidR="00BF0AFE">
                  <w:rPr>
                    <w:rStyle w:val="lev"/>
                    <w:rFonts w:ascii="Georgia" w:hAnsi="Georgia" w:cs="Arial"/>
                    <w:color w:val="505459"/>
                    <w:sz w:val="14"/>
                    <w:szCs w:val="14"/>
                    <w:shd w:val="clear" w:color="auto" w:fill="FFFFFF"/>
                  </w:rPr>
                  <w:t xml:space="preserve"> Edition</w:t>
                </w:r>
              </w:p>
            </w:txbxContent>
          </v:textbox>
        </v:shape>
      </w:pict>
    </w:r>
  </w:p>
  <w:p w14:paraId="11E63719" w14:textId="77777777" w:rsidR="00BF0AFE" w:rsidRPr="00834E45" w:rsidRDefault="00BF0AFE" w:rsidP="00C024E2">
    <w:pPr>
      <w:pStyle w:val="En-tte"/>
      <w:jc w:val="center"/>
      <w:rPr>
        <w:rFonts w:ascii="Georgia" w:hAnsi="Georgia"/>
        <w:i/>
        <w:iCs/>
        <w:sz w:val="16"/>
        <w:szCs w:val="16"/>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AEB20" w14:textId="77777777" w:rsidR="0065661B" w:rsidRDefault="0065661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B07BF0"/>
    <w:multiLevelType w:val="hybridMultilevel"/>
    <w:tmpl w:val="D8802A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00039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08"/>
  <w:hyphenationZone w:val="425"/>
  <w:characterSpacingControl w:val="doNotCompress"/>
  <w:hdrShapeDefaults>
    <o:shapedefaults v:ext="edit" spidmax="2050"/>
    <o:shapelayout v:ext="edit">
      <o:idmap v:ext="edit" data="1"/>
      <o:rules v:ext="edit">
        <o:r id="V:Rule1" type="connector" idref="#_x0000_s102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7EC2"/>
    <w:rsid w:val="000719C4"/>
    <w:rsid w:val="000C592D"/>
    <w:rsid w:val="00174682"/>
    <w:rsid w:val="002E2D6F"/>
    <w:rsid w:val="00324251"/>
    <w:rsid w:val="003A595B"/>
    <w:rsid w:val="00480094"/>
    <w:rsid w:val="00496E0B"/>
    <w:rsid w:val="004B689E"/>
    <w:rsid w:val="004D11FB"/>
    <w:rsid w:val="005473E6"/>
    <w:rsid w:val="00561539"/>
    <w:rsid w:val="005D7C8F"/>
    <w:rsid w:val="0065661B"/>
    <w:rsid w:val="00754C01"/>
    <w:rsid w:val="00785DD7"/>
    <w:rsid w:val="008132FE"/>
    <w:rsid w:val="00834E45"/>
    <w:rsid w:val="00952F7B"/>
    <w:rsid w:val="009C60B4"/>
    <w:rsid w:val="00AC230B"/>
    <w:rsid w:val="00B14B52"/>
    <w:rsid w:val="00BF0AFE"/>
    <w:rsid w:val="00BF6608"/>
    <w:rsid w:val="00C024E2"/>
    <w:rsid w:val="00C212D4"/>
    <w:rsid w:val="00D812C5"/>
    <w:rsid w:val="00DA5A62"/>
    <w:rsid w:val="00EC61A1"/>
    <w:rsid w:val="00F04290"/>
    <w:rsid w:val="00F74E7A"/>
    <w:rsid w:val="00FE7EC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A0A6B"/>
  <w15:docId w15:val="{7B57915E-0112-4DE3-BE5A-7654CFEC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E7EC2"/>
    <w:pPr>
      <w:widowControl w:val="0"/>
      <w:spacing w:after="0" w:line="240" w:lineRule="auto"/>
    </w:pPr>
    <w:rPr>
      <w:rFonts w:ascii="Times New Roman" w:eastAsia="Times New Roman"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FE7EC2"/>
    <w:rPr>
      <w:sz w:val="20"/>
      <w:szCs w:val="20"/>
    </w:rPr>
  </w:style>
  <w:style w:type="character" w:customStyle="1" w:styleId="CorpsdetexteCar">
    <w:name w:val="Corps de texte Car"/>
    <w:basedOn w:val="Policepardfaut"/>
    <w:link w:val="Corpsdetexte"/>
    <w:uiPriority w:val="1"/>
    <w:rsid w:val="00FE7EC2"/>
    <w:rPr>
      <w:rFonts w:ascii="Times New Roman" w:eastAsia="Times New Roman" w:hAnsi="Times New Roman" w:cs="Times New Roman"/>
      <w:sz w:val="20"/>
      <w:szCs w:val="20"/>
      <w:lang w:val="en-US"/>
    </w:rPr>
  </w:style>
  <w:style w:type="paragraph" w:customStyle="1" w:styleId="Titre11">
    <w:name w:val="Titre 11"/>
    <w:basedOn w:val="Normal"/>
    <w:uiPriority w:val="1"/>
    <w:qFormat/>
    <w:rsid w:val="00FE7EC2"/>
    <w:pPr>
      <w:spacing w:before="154"/>
      <w:ind w:left="1381" w:hanging="568"/>
      <w:jc w:val="both"/>
      <w:outlineLvl w:val="1"/>
    </w:pPr>
    <w:rPr>
      <w:b/>
      <w:bCs/>
      <w:sz w:val="24"/>
      <w:szCs w:val="24"/>
    </w:rPr>
  </w:style>
  <w:style w:type="paragraph" w:styleId="En-tte">
    <w:name w:val="header"/>
    <w:basedOn w:val="Normal"/>
    <w:link w:val="En-tteCar"/>
    <w:uiPriority w:val="99"/>
    <w:unhideWhenUsed/>
    <w:rsid w:val="00FE7EC2"/>
    <w:pPr>
      <w:tabs>
        <w:tab w:val="center" w:pos="4536"/>
        <w:tab w:val="right" w:pos="9072"/>
      </w:tabs>
    </w:pPr>
  </w:style>
  <w:style w:type="character" w:customStyle="1" w:styleId="En-tteCar">
    <w:name w:val="En-tête Car"/>
    <w:basedOn w:val="Policepardfaut"/>
    <w:link w:val="En-tte"/>
    <w:uiPriority w:val="99"/>
    <w:rsid w:val="00FE7EC2"/>
    <w:rPr>
      <w:rFonts w:ascii="Times New Roman" w:eastAsia="Times New Roman" w:hAnsi="Times New Roman" w:cs="Times New Roman"/>
      <w:lang w:val="en-US"/>
    </w:rPr>
  </w:style>
  <w:style w:type="paragraph" w:styleId="Pieddepage">
    <w:name w:val="footer"/>
    <w:basedOn w:val="Normal"/>
    <w:link w:val="PieddepageCar"/>
    <w:uiPriority w:val="99"/>
    <w:unhideWhenUsed/>
    <w:rsid w:val="00FE7EC2"/>
    <w:pPr>
      <w:tabs>
        <w:tab w:val="center" w:pos="4536"/>
        <w:tab w:val="right" w:pos="9072"/>
      </w:tabs>
    </w:pPr>
  </w:style>
  <w:style w:type="character" w:customStyle="1" w:styleId="PieddepageCar">
    <w:name w:val="Pied de page Car"/>
    <w:basedOn w:val="Policepardfaut"/>
    <w:link w:val="Pieddepage"/>
    <w:uiPriority w:val="99"/>
    <w:rsid w:val="00FE7EC2"/>
    <w:rPr>
      <w:rFonts w:ascii="Times New Roman" w:eastAsia="Times New Roman" w:hAnsi="Times New Roman" w:cs="Times New Roman"/>
      <w:lang w:val="en-US"/>
    </w:rPr>
  </w:style>
  <w:style w:type="character" w:customStyle="1" w:styleId="fontstyle01">
    <w:name w:val="fontstyle01"/>
    <w:basedOn w:val="Policepardfaut"/>
    <w:rsid w:val="00EC61A1"/>
    <w:rPr>
      <w:rFonts w:ascii="TimesNewRomanPSMT" w:hAnsi="TimesNewRomanPSMT" w:hint="default"/>
      <w:b w:val="0"/>
      <w:bCs w:val="0"/>
      <w:i w:val="0"/>
      <w:iCs w:val="0"/>
      <w:color w:val="000000"/>
      <w:sz w:val="22"/>
      <w:szCs w:val="22"/>
    </w:rPr>
  </w:style>
  <w:style w:type="character" w:customStyle="1" w:styleId="fontstyle21">
    <w:name w:val="fontstyle21"/>
    <w:basedOn w:val="Policepardfaut"/>
    <w:rsid w:val="00EC61A1"/>
    <w:rPr>
      <w:rFonts w:ascii="TimesNewRomanPS-ItalicMT" w:hAnsi="TimesNewRomanPS-ItalicMT" w:hint="default"/>
      <w:b w:val="0"/>
      <w:bCs w:val="0"/>
      <w:i/>
      <w:iCs/>
      <w:color w:val="000000"/>
      <w:sz w:val="22"/>
      <w:szCs w:val="22"/>
    </w:rPr>
  </w:style>
  <w:style w:type="paragraph" w:styleId="Paragraphedeliste">
    <w:name w:val="List Paragraph"/>
    <w:basedOn w:val="Normal"/>
    <w:uiPriority w:val="34"/>
    <w:qFormat/>
    <w:rsid w:val="00952F7B"/>
    <w:pPr>
      <w:ind w:left="720"/>
      <w:contextualSpacing/>
    </w:pPr>
  </w:style>
  <w:style w:type="character" w:styleId="lev">
    <w:name w:val="Strong"/>
    <w:basedOn w:val="Policepardfaut"/>
    <w:uiPriority w:val="22"/>
    <w:qFormat/>
    <w:rsid w:val="00AC230B"/>
    <w:rPr>
      <w:b/>
      <w:bCs/>
    </w:rPr>
  </w:style>
  <w:style w:type="paragraph" w:styleId="NormalWeb">
    <w:name w:val="Normal (Web)"/>
    <w:basedOn w:val="Normal"/>
    <w:uiPriority w:val="99"/>
    <w:semiHidden/>
    <w:unhideWhenUsed/>
    <w:rsid w:val="00C024E2"/>
    <w:pPr>
      <w:widowControl/>
      <w:spacing w:before="100" w:beforeAutospacing="1" w:after="100" w:afterAutospacing="1"/>
    </w:pPr>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999">
      <w:bodyDiv w:val="1"/>
      <w:marLeft w:val="0"/>
      <w:marRight w:val="0"/>
      <w:marTop w:val="0"/>
      <w:marBottom w:val="0"/>
      <w:divBdr>
        <w:top w:val="none" w:sz="0" w:space="0" w:color="auto"/>
        <w:left w:val="none" w:sz="0" w:space="0" w:color="auto"/>
        <w:bottom w:val="none" w:sz="0" w:space="0" w:color="auto"/>
        <w:right w:val="none" w:sz="0" w:space="0" w:color="auto"/>
      </w:divBdr>
      <w:divsChild>
        <w:div w:id="88160517">
          <w:marLeft w:val="0"/>
          <w:marRight w:val="0"/>
          <w:marTop w:val="0"/>
          <w:marBottom w:val="0"/>
          <w:divBdr>
            <w:top w:val="none" w:sz="0" w:space="0" w:color="auto"/>
            <w:left w:val="none" w:sz="0" w:space="0" w:color="auto"/>
            <w:bottom w:val="none" w:sz="0" w:space="0" w:color="auto"/>
            <w:right w:val="none" w:sz="0" w:space="0" w:color="auto"/>
          </w:divBdr>
          <w:divsChild>
            <w:div w:id="1825659797">
              <w:marLeft w:val="0"/>
              <w:marRight w:val="0"/>
              <w:marTop w:val="0"/>
              <w:marBottom w:val="0"/>
              <w:divBdr>
                <w:top w:val="none" w:sz="0" w:space="0" w:color="auto"/>
                <w:left w:val="none" w:sz="0" w:space="0" w:color="auto"/>
                <w:bottom w:val="none" w:sz="0" w:space="0" w:color="auto"/>
                <w:right w:val="none" w:sz="0" w:space="0" w:color="auto"/>
              </w:divBdr>
              <w:divsChild>
                <w:div w:id="1022166366">
                  <w:marLeft w:val="0"/>
                  <w:marRight w:val="0"/>
                  <w:marTop w:val="0"/>
                  <w:marBottom w:val="0"/>
                  <w:divBdr>
                    <w:top w:val="none" w:sz="0" w:space="0" w:color="auto"/>
                    <w:left w:val="none" w:sz="0" w:space="0" w:color="auto"/>
                    <w:bottom w:val="none" w:sz="0" w:space="0" w:color="auto"/>
                    <w:right w:val="none" w:sz="0" w:space="0" w:color="auto"/>
                  </w:divBdr>
                  <w:divsChild>
                    <w:div w:id="2041203825">
                      <w:marLeft w:val="0"/>
                      <w:marRight w:val="0"/>
                      <w:marTop w:val="0"/>
                      <w:marBottom w:val="0"/>
                      <w:divBdr>
                        <w:top w:val="none" w:sz="0" w:space="0" w:color="auto"/>
                        <w:left w:val="none" w:sz="0" w:space="0" w:color="auto"/>
                        <w:bottom w:val="none" w:sz="0" w:space="0" w:color="auto"/>
                        <w:right w:val="none" w:sz="0" w:space="0" w:color="auto"/>
                      </w:divBdr>
                      <w:divsChild>
                        <w:div w:id="936714826">
                          <w:marLeft w:val="0"/>
                          <w:marRight w:val="0"/>
                          <w:marTop w:val="0"/>
                          <w:marBottom w:val="0"/>
                          <w:divBdr>
                            <w:top w:val="none" w:sz="0" w:space="0" w:color="auto"/>
                            <w:left w:val="none" w:sz="0" w:space="0" w:color="auto"/>
                            <w:bottom w:val="none" w:sz="0" w:space="0" w:color="auto"/>
                            <w:right w:val="none" w:sz="0" w:space="0" w:color="auto"/>
                          </w:divBdr>
                          <w:divsChild>
                            <w:div w:id="1352142804">
                              <w:marLeft w:val="0"/>
                              <w:marRight w:val="0"/>
                              <w:marTop w:val="0"/>
                              <w:marBottom w:val="0"/>
                              <w:divBdr>
                                <w:top w:val="none" w:sz="0" w:space="0" w:color="auto"/>
                                <w:left w:val="none" w:sz="0" w:space="0" w:color="auto"/>
                                <w:bottom w:val="none" w:sz="0" w:space="0" w:color="auto"/>
                                <w:right w:val="none" w:sz="0" w:space="0" w:color="auto"/>
                              </w:divBdr>
                              <w:divsChild>
                                <w:div w:id="1456604005">
                                  <w:marLeft w:val="0"/>
                                  <w:marRight w:val="0"/>
                                  <w:marTop w:val="0"/>
                                  <w:marBottom w:val="0"/>
                                  <w:divBdr>
                                    <w:top w:val="none" w:sz="0" w:space="0" w:color="auto"/>
                                    <w:left w:val="none" w:sz="0" w:space="0" w:color="auto"/>
                                    <w:bottom w:val="none" w:sz="0" w:space="0" w:color="auto"/>
                                    <w:right w:val="none" w:sz="0" w:space="0" w:color="auto"/>
                                  </w:divBdr>
                                  <w:divsChild>
                                    <w:div w:id="19060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926020">
      <w:bodyDiv w:val="1"/>
      <w:marLeft w:val="0"/>
      <w:marRight w:val="0"/>
      <w:marTop w:val="0"/>
      <w:marBottom w:val="0"/>
      <w:divBdr>
        <w:top w:val="none" w:sz="0" w:space="0" w:color="auto"/>
        <w:left w:val="none" w:sz="0" w:space="0" w:color="auto"/>
        <w:bottom w:val="none" w:sz="0" w:space="0" w:color="auto"/>
        <w:right w:val="none" w:sz="0" w:space="0" w:color="auto"/>
      </w:divBdr>
      <w:divsChild>
        <w:div w:id="1470585997">
          <w:marLeft w:val="0"/>
          <w:marRight w:val="0"/>
          <w:marTop w:val="0"/>
          <w:marBottom w:val="0"/>
          <w:divBdr>
            <w:top w:val="none" w:sz="0" w:space="0" w:color="auto"/>
            <w:left w:val="none" w:sz="0" w:space="0" w:color="auto"/>
            <w:bottom w:val="none" w:sz="0" w:space="0" w:color="auto"/>
            <w:right w:val="none" w:sz="0" w:space="0" w:color="auto"/>
          </w:divBdr>
          <w:divsChild>
            <w:div w:id="1689986570">
              <w:marLeft w:val="0"/>
              <w:marRight w:val="0"/>
              <w:marTop w:val="0"/>
              <w:marBottom w:val="0"/>
              <w:divBdr>
                <w:top w:val="none" w:sz="0" w:space="0" w:color="auto"/>
                <w:left w:val="none" w:sz="0" w:space="0" w:color="auto"/>
                <w:bottom w:val="none" w:sz="0" w:space="0" w:color="auto"/>
                <w:right w:val="none" w:sz="0" w:space="0" w:color="auto"/>
              </w:divBdr>
              <w:divsChild>
                <w:div w:id="442000040">
                  <w:marLeft w:val="0"/>
                  <w:marRight w:val="0"/>
                  <w:marTop w:val="0"/>
                  <w:marBottom w:val="0"/>
                  <w:divBdr>
                    <w:top w:val="none" w:sz="0" w:space="0" w:color="auto"/>
                    <w:left w:val="none" w:sz="0" w:space="0" w:color="auto"/>
                    <w:bottom w:val="none" w:sz="0" w:space="0" w:color="auto"/>
                    <w:right w:val="none" w:sz="0" w:space="0" w:color="auto"/>
                  </w:divBdr>
                  <w:divsChild>
                    <w:div w:id="226690376">
                      <w:marLeft w:val="0"/>
                      <w:marRight w:val="0"/>
                      <w:marTop w:val="0"/>
                      <w:marBottom w:val="0"/>
                      <w:divBdr>
                        <w:top w:val="none" w:sz="0" w:space="0" w:color="auto"/>
                        <w:left w:val="none" w:sz="0" w:space="0" w:color="auto"/>
                        <w:bottom w:val="none" w:sz="0" w:space="0" w:color="auto"/>
                        <w:right w:val="none" w:sz="0" w:space="0" w:color="auto"/>
                      </w:divBdr>
                      <w:divsChild>
                        <w:div w:id="496270035">
                          <w:marLeft w:val="0"/>
                          <w:marRight w:val="0"/>
                          <w:marTop w:val="0"/>
                          <w:marBottom w:val="0"/>
                          <w:divBdr>
                            <w:top w:val="none" w:sz="0" w:space="0" w:color="auto"/>
                            <w:left w:val="none" w:sz="0" w:space="0" w:color="auto"/>
                            <w:bottom w:val="none" w:sz="0" w:space="0" w:color="auto"/>
                            <w:right w:val="none" w:sz="0" w:space="0" w:color="auto"/>
                          </w:divBdr>
                          <w:divsChild>
                            <w:div w:id="109010714">
                              <w:marLeft w:val="0"/>
                              <w:marRight w:val="0"/>
                              <w:marTop w:val="0"/>
                              <w:marBottom w:val="0"/>
                              <w:divBdr>
                                <w:top w:val="none" w:sz="0" w:space="0" w:color="auto"/>
                                <w:left w:val="none" w:sz="0" w:space="0" w:color="auto"/>
                                <w:bottom w:val="none" w:sz="0" w:space="0" w:color="auto"/>
                                <w:right w:val="none" w:sz="0" w:space="0" w:color="auto"/>
                              </w:divBdr>
                              <w:divsChild>
                                <w:div w:id="256136585">
                                  <w:marLeft w:val="0"/>
                                  <w:marRight w:val="0"/>
                                  <w:marTop w:val="0"/>
                                  <w:marBottom w:val="0"/>
                                  <w:divBdr>
                                    <w:top w:val="none" w:sz="0" w:space="0" w:color="auto"/>
                                    <w:left w:val="none" w:sz="0" w:space="0" w:color="auto"/>
                                    <w:bottom w:val="none" w:sz="0" w:space="0" w:color="auto"/>
                                    <w:right w:val="none" w:sz="0" w:space="0" w:color="auto"/>
                                  </w:divBdr>
                                  <w:divsChild>
                                    <w:div w:id="10491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32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rstname.secondname@springernature.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51901-0D52-46AE-B13F-D3B00CD0F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Pages>
  <Words>775</Words>
  <Characters>4268</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cp:lastModifiedBy>
  <cp:revision>32</cp:revision>
  <dcterms:created xsi:type="dcterms:W3CDTF">2025-02-23T08:42:00Z</dcterms:created>
  <dcterms:modified xsi:type="dcterms:W3CDTF">2025-12-29T22:05:00Z</dcterms:modified>
</cp:coreProperties>
</file>